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6184" w14:textId="77777777" w:rsidR="00AA5F0F" w:rsidRDefault="00AA5F0F" w:rsidP="00AA5F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Cohecho </w:t>
      </w:r>
    </w:p>
    <w:p w14:paraId="438FDBB0" w14:textId="77777777" w:rsidR="00AA5F0F" w:rsidRDefault="00AA5F0F" w:rsidP="00AA5F0F">
      <w:pPr>
        <w:pStyle w:val="Default"/>
        <w:rPr>
          <w:sz w:val="23"/>
          <w:szCs w:val="23"/>
        </w:rPr>
      </w:pPr>
    </w:p>
    <w:p w14:paraId="4EE66722" w14:textId="66EDE4EF" w:rsidR="00EC2D96" w:rsidRDefault="00AA5F0F" w:rsidP="00AA5F0F">
      <w:pPr>
        <w:jc w:val="both"/>
      </w:pPr>
      <w:r>
        <w:rPr>
          <w:sz w:val="23"/>
          <w:szCs w:val="23"/>
        </w:rPr>
        <w:t>Consiste en ofrecer, prometer o entregar intencionalmente un pago o beneficio a un funcionario público, con la finalidad de que éste realice u omita la realización de una determinada actuación oficial.</w:t>
      </w:r>
    </w:p>
    <w:sectPr w:rsidR="00EC2D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0F"/>
    <w:rsid w:val="00AA5F0F"/>
    <w:rsid w:val="00D0394F"/>
    <w:rsid w:val="00EC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93EF"/>
  <w15:chartTrackingRefBased/>
  <w15:docId w15:val="{428EF273-6971-44C1-B9F5-03400D02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5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5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5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5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5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5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5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5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5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5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5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5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5F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5F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5F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5F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5F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5F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5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5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5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5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5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5F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5F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5F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5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5F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5F0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A5F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180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San Martin (CIS-CL)</dc:creator>
  <cp:keywords/>
  <dc:description/>
  <cp:lastModifiedBy>Frances San Martin (CIS-CL)</cp:lastModifiedBy>
  <cp:revision>1</cp:revision>
  <dcterms:created xsi:type="dcterms:W3CDTF">2024-04-01T05:09:00Z</dcterms:created>
  <dcterms:modified xsi:type="dcterms:W3CDTF">2024-04-01T05:10:00Z</dcterms:modified>
</cp:coreProperties>
</file>